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EE56CA" w:rsidRDefault="00184B28" w:rsidP="005C4D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GENIAL </w:t>
            </w:r>
            <w:r w:rsidR="00EE56CA" w:rsidRPr="00EE56C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GROWTH</w:t>
            </w:r>
            <w:r w:rsidR="00826A62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HEDGE</w:t>
            </w:r>
            <w:r w:rsidR="00EE56CA" w:rsidRPr="00EE56C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FUNDO DE INVESTIMENTO EM AÇÕES INVESTIMENTO NO EXTERIOR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</w:p>
          <w:p w:rsidR="00454C47" w:rsidRPr="00772659" w:rsidRDefault="00454C47" w:rsidP="005C4DD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5C4DDA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5C4DD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5C4DDA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EE56CA" w:rsidRPr="00EE56C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42.288.181/0001-43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</w:t>
      </w:r>
      <w:r w:rsidRPr="00772659">
        <w:rPr>
          <w:rFonts w:ascii="Corbel" w:hAnsi="Corbel"/>
          <w:sz w:val="19"/>
          <w:szCs w:val="19"/>
        </w:rPr>
        <w:lastRenderedPageBreak/>
        <w:t>variação do Real em relação a outras moedas. Os investimentos dos Fundos Investidos estarão expostos a alterações 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56252C" w:rsidRDefault="0056252C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A77457" w:rsidP="00A77457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  <w:lang w:val="en-US" w:eastAsia="en-US"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  <w:lang w:val="en-US" w:eastAsia="en-US"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MIB0YjXagkzTS9wlPTovfnxiXcH+EgjWhEHaP5q11/7NCABAal7sWkitY33CZih3JOHHB2lKjHQStC8X3FogA==" w:salt="NT+Fx1VhHFrTSAog6SKX2Q=="/>
  <w:defaultTabStop w:val="72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448E9"/>
    <w:rsid w:val="00152DE5"/>
    <w:rsid w:val="00184B28"/>
    <w:rsid w:val="00393081"/>
    <w:rsid w:val="003B3665"/>
    <w:rsid w:val="00454C47"/>
    <w:rsid w:val="004577BA"/>
    <w:rsid w:val="004C6FD6"/>
    <w:rsid w:val="0056252C"/>
    <w:rsid w:val="005C4DDA"/>
    <w:rsid w:val="006D111C"/>
    <w:rsid w:val="00772659"/>
    <w:rsid w:val="00826A62"/>
    <w:rsid w:val="008A1D64"/>
    <w:rsid w:val="00A77457"/>
    <w:rsid w:val="00AB7194"/>
    <w:rsid w:val="00B17528"/>
    <w:rsid w:val="00CE6031"/>
    <w:rsid w:val="00E15217"/>
    <w:rsid w:val="00EE56CA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20F0C4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B0B02-5BC5-4A95-80AE-CA5249D7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683</Words>
  <Characters>3810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Bruno BARBOSA</cp:lastModifiedBy>
  <cp:revision>13</cp:revision>
  <dcterms:created xsi:type="dcterms:W3CDTF">2017-08-29T19:46:00Z</dcterms:created>
  <dcterms:modified xsi:type="dcterms:W3CDTF">2022-02-02T15:03:00Z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AdHocReviewCycleID">
    <vt:i4>-1724380099</vt:i4>
  </property>
  <property fmtid="{D5CDD505-2E9C-101B-9397-08002B2CF9AE}" pid="4" name="_NewReviewCycle">
    <vt:lpwstr/>
  </property>
  <property fmtid="{D5CDD505-2E9C-101B-9397-08002B2CF9AE}" pid="5" name="_EmailSubject">
    <vt:lpwstr>Fundo novo_GENIAL MS US GROWTH FIA IE_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